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ŽIADOSŤ DOTKNUTEJ OSOBY O V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ÝMAZ OSOBNÝCH ÚDAJOV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Meno: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Priezvisko: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žiadateľa: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A - Fin Slovakia spol. s r.o., so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ídlom Pra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2, 040 11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šice, IČO: 47 177 578,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I,  32630/V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 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ýmaz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ých mojich osobných údajov z dôvodu: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osobné údaje 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 nie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 potrebné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čel, na ktor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 sa získali alebo inak spracúvali,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dotknutá osoba odvolala súhlas, na základe ktorého sa spracúvanie osobných údajov vykonáva a neexistuje iný právny základ pre spracúvanie osobných údajov,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dotknutá osoba namieta spracúvanie osobných údajov, ktoré sa jej týkajú a to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čel priameho marketingu vr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átane profilovania v rozsahu, v akom súvisí s priamym marketingom,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osobné údaje sa spracúvajú nezákonne,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je dôvodom pre výmaz osobných údajov splnenie povinnosti pod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ákona o ochrane osobných údajov, osobitného predpisu alebo medzinárodnej zmluvy, ktorou je Slovenská republika viazaná.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Potvrdenie o vykonanie výmazu mojich osobných údajov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zaslať: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štou na adresu .................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Elektronicky na email ............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som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m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 právo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žiadosť odmietnuť, ak je sprac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úvanie osobných údajov potrebné na uplatnenie práva na slobodu prejavu alebo práva na informácie, na splnenie povinnosti pod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ákona o ochrane osobných údajov, osobitného predpisu alebo medzinárodnej zmluvy, ktorou je Slovenská republika viazaná, alebo na splnenie úlohy realizovanej vo verejnom záujme alebo pri výkone verejnej moci zverenej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ľovi,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archiv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ácie, na vedecký 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čel,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historick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ého výskumu alebo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štatistick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 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podľa 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§ 78 ods. 8 zák.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č. 18/2018 Z.z. o ochrane osobn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ých údajov a o zmene a doplnení niektorých zákonov, ak je pravdepodobné,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že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ávo na vymazanie osobných údajov znemo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 alebo záva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ým spôsobom s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ťaž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 dosiahnutie cie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 tak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ého spracúvania alebo na uplatnenie právneho nároku.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